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52" w:rsidRPr="00915752" w:rsidRDefault="00915752" w:rsidP="00915752">
      <w:pPr>
        <w:spacing w:after="0" w:line="240" w:lineRule="auto"/>
        <w:jc w:val="right"/>
        <w:rPr>
          <w:sz w:val="24"/>
          <w:szCs w:val="24"/>
        </w:rPr>
      </w:pPr>
      <w:r w:rsidRPr="00915752">
        <w:rPr>
          <w:sz w:val="24"/>
          <w:szCs w:val="24"/>
        </w:rPr>
        <w:t xml:space="preserve">Zał. Nr 1 do Zarządzenia Nr 4 /2021 Dyrektora Miejskiej Biblioteki Publicznej </w:t>
      </w:r>
    </w:p>
    <w:p w:rsidR="00915752" w:rsidRPr="00915752" w:rsidRDefault="00915752" w:rsidP="00915752">
      <w:pPr>
        <w:spacing w:after="0" w:line="240" w:lineRule="auto"/>
        <w:jc w:val="right"/>
        <w:rPr>
          <w:sz w:val="24"/>
          <w:szCs w:val="24"/>
        </w:rPr>
      </w:pPr>
      <w:r w:rsidRPr="00915752">
        <w:rPr>
          <w:sz w:val="24"/>
          <w:szCs w:val="24"/>
        </w:rPr>
        <w:t xml:space="preserve">Im. Ł. Górnickiego GALERIA KSIĄŻKI w Oświęcimiu </w:t>
      </w:r>
    </w:p>
    <w:p w:rsidR="00915752" w:rsidRPr="0063057E" w:rsidRDefault="00915752" w:rsidP="006305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Pr="00915752">
        <w:rPr>
          <w:sz w:val="24"/>
          <w:szCs w:val="24"/>
        </w:rPr>
        <w:t xml:space="preserve"> dnia 4 stycznia 2021 r</w:t>
      </w:r>
      <w:r>
        <w:rPr>
          <w:sz w:val="24"/>
          <w:szCs w:val="24"/>
        </w:rPr>
        <w:t>.</w:t>
      </w:r>
    </w:p>
    <w:p w:rsidR="00915752" w:rsidRDefault="007C40A6" w:rsidP="00915752">
      <w:pPr>
        <w:spacing w:afterLines="100" w:after="240" w:line="240" w:lineRule="auto"/>
        <w:jc w:val="center"/>
        <w:rPr>
          <w:b/>
          <w:sz w:val="24"/>
          <w:szCs w:val="24"/>
        </w:rPr>
      </w:pPr>
      <w:r w:rsidRPr="008B1AAA">
        <w:rPr>
          <w:b/>
          <w:sz w:val="24"/>
          <w:szCs w:val="24"/>
        </w:rPr>
        <w:t>Regulamin Nagrody</w:t>
      </w:r>
      <w:r w:rsidR="008679E2" w:rsidRPr="008B1AAA">
        <w:rPr>
          <w:b/>
          <w:sz w:val="24"/>
          <w:szCs w:val="24"/>
        </w:rPr>
        <w:t xml:space="preserve"> Nieobojętności</w:t>
      </w:r>
    </w:p>
    <w:p w:rsidR="00D86B9A" w:rsidRPr="00D86B9A" w:rsidRDefault="00D86B9A" w:rsidP="00D86B9A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86B9A">
        <w:rPr>
          <w:rFonts w:ascii="Times New Roman" w:hAnsi="Times New Roman" w:cs="Times New Roman"/>
          <w:sz w:val="24"/>
          <w:szCs w:val="24"/>
        </w:rPr>
        <w:t>Nagroda Nieobojętności OIPC przyznawana jest osobom, które w sposób szczególny przyczyniają się do upowszechniania idei praw człowieka i wartości humanizmu, inspirują innych do działań na tym polu, pobudzają ludzką aktywność w celu tworzenia i ustawicznego umacniania społeczeństwa obywatelskiego, edukują dzieci, młodzież i dorosłych pod kątem praktycznego stosowania i popularyzowania praw człowieka.</w:t>
      </w:r>
    </w:p>
    <w:p w:rsidR="007756A7" w:rsidRPr="00F63AA5" w:rsidRDefault="00915752" w:rsidP="008B1AAA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63AA5">
        <w:rPr>
          <w:rFonts w:ascii="Times New Roman" w:hAnsi="Times New Roman" w:cs="Times New Roman"/>
          <w:sz w:val="24"/>
          <w:szCs w:val="24"/>
        </w:rPr>
        <w:t>I</w:t>
      </w:r>
      <w:r w:rsidR="0056096F" w:rsidRPr="00F63AA5">
        <w:rPr>
          <w:rFonts w:ascii="Times New Roman" w:hAnsi="Times New Roman" w:cs="Times New Roman"/>
          <w:sz w:val="24"/>
          <w:szCs w:val="24"/>
        </w:rPr>
        <w:t xml:space="preserve">. </w:t>
      </w:r>
      <w:r w:rsidR="009A3FA3" w:rsidRPr="00F63AA5">
        <w:rPr>
          <w:rFonts w:ascii="Times New Roman" w:hAnsi="Times New Roman" w:cs="Times New Roman"/>
          <w:sz w:val="24"/>
          <w:szCs w:val="24"/>
        </w:rPr>
        <w:t xml:space="preserve">Nagroda przyznawana jest w dwóch kategoriach: </w:t>
      </w:r>
      <w:r w:rsidR="009A3FA3" w:rsidRPr="00F63AA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756A7" w:rsidRPr="00F63AA5">
        <w:rPr>
          <w:rFonts w:ascii="Times New Roman" w:hAnsi="Times New Roman" w:cs="Times New Roman"/>
          <w:sz w:val="24"/>
          <w:szCs w:val="24"/>
        </w:rPr>
        <w:t xml:space="preserve">POSTAĆ: </w:t>
      </w:r>
      <w:r w:rsidR="00F71B28" w:rsidRPr="00F63AA5">
        <w:rPr>
          <w:rFonts w:ascii="Times New Roman" w:hAnsi="Times New Roman" w:cs="Times New Roman"/>
          <w:sz w:val="24"/>
          <w:szCs w:val="24"/>
        </w:rPr>
        <w:t xml:space="preserve">za </w:t>
      </w:r>
      <w:r w:rsidR="007756A7" w:rsidRPr="00F63AA5">
        <w:rPr>
          <w:rFonts w:ascii="Times New Roman" w:hAnsi="Times New Roman" w:cs="Times New Roman"/>
          <w:sz w:val="24"/>
          <w:szCs w:val="24"/>
        </w:rPr>
        <w:t xml:space="preserve">wzorcową </w:t>
      </w:r>
      <w:r w:rsidR="00F71B28" w:rsidRPr="00F63AA5">
        <w:rPr>
          <w:rFonts w:ascii="Times New Roman" w:hAnsi="Times New Roman" w:cs="Times New Roman"/>
          <w:sz w:val="24"/>
          <w:szCs w:val="24"/>
        </w:rPr>
        <w:t>postawę</w:t>
      </w:r>
      <w:r w:rsidR="007756A7" w:rsidRPr="00F63AA5">
        <w:rPr>
          <w:rFonts w:ascii="Times New Roman" w:hAnsi="Times New Roman" w:cs="Times New Roman"/>
          <w:sz w:val="24"/>
          <w:szCs w:val="24"/>
        </w:rPr>
        <w:t xml:space="preserve"> w </w:t>
      </w:r>
      <w:r w:rsidR="00F71B28" w:rsidRPr="00F63AA5">
        <w:rPr>
          <w:rFonts w:ascii="Times New Roman" w:hAnsi="Times New Roman" w:cs="Times New Roman"/>
          <w:sz w:val="24"/>
          <w:szCs w:val="24"/>
        </w:rPr>
        <w:t xml:space="preserve">obszarze </w:t>
      </w:r>
      <w:r w:rsidR="007756A7" w:rsidRPr="00F63AA5">
        <w:rPr>
          <w:rFonts w:ascii="Times New Roman" w:hAnsi="Times New Roman" w:cs="Times New Roman"/>
          <w:sz w:val="24"/>
          <w:szCs w:val="24"/>
        </w:rPr>
        <w:t>krzewienia i umacniania w społeczeństwie idei praw człowieka</w:t>
      </w:r>
    </w:p>
    <w:p w:rsidR="00915752" w:rsidRPr="00F63AA5" w:rsidRDefault="009A3FA3" w:rsidP="008B1AAA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63AA5">
        <w:rPr>
          <w:rFonts w:ascii="Times New Roman" w:hAnsi="Times New Roman" w:cs="Times New Roman"/>
          <w:sz w:val="24"/>
          <w:szCs w:val="24"/>
        </w:rPr>
        <w:t xml:space="preserve">- </w:t>
      </w:r>
      <w:r w:rsidR="007756A7" w:rsidRPr="00F63AA5">
        <w:rPr>
          <w:rFonts w:ascii="Times New Roman" w:hAnsi="Times New Roman" w:cs="Times New Roman"/>
          <w:sz w:val="24"/>
          <w:szCs w:val="24"/>
        </w:rPr>
        <w:t xml:space="preserve">INSPIRACJA: </w:t>
      </w:r>
      <w:r w:rsidRPr="00F63AA5">
        <w:rPr>
          <w:rFonts w:ascii="Times New Roman" w:hAnsi="Times New Roman" w:cs="Times New Roman"/>
          <w:sz w:val="24"/>
          <w:szCs w:val="24"/>
        </w:rPr>
        <w:t xml:space="preserve">za </w:t>
      </w:r>
      <w:r w:rsidR="00F71B28" w:rsidRPr="00F63AA5">
        <w:rPr>
          <w:rFonts w:ascii="Times New Roman" w:hAnsi="Times New Roman" w:cs="Times New Roman"/>
          <w:sz w:val="24"/>
          <w:szCs w:val="24"/>
        </w:rPr>
        <w:t xml:space="preserve">wytrwałe i skuteczne </w:t>
      </w:r>
      <w:r w:rsidRPr="00F63AA5">
        <w:rPr>
          <w:rFonts w:ascii="Times New Roman" w:hAnsi="Times New Roman" w:cs="Times New Roman"/>
          <w:sz w:val="24"/>
          <w:szCs w:val="24"/>
        </w:rPr>
        <w:t xml:space="preserve">działania </w:t>
      </w:r>
      <w:bookmarkStart w:id="0" w:name="_GoBack"/>
      <w:bookmarkEnd w:id="0"/>
      <w:r w:rsidRPr="00F63AA5">
        <w:rPr>
          <w:rFonts w:ascii="Times New Roman" w:hAnsi="Times New Roman" w:cs="Times New Roman"/>
          <w:sz w:val="24"/>
          <w:szCs w:val="24"/>
        </w:rPr>
        <w:t xml:space="preserve">oraz inspirowanie </w:t>
      </w:r>
      <w:r w:rsidR="00F71B28" w:rsidRPr="00F63AA5">
        <w:rPr>
          <w:rFonts w:ascii="Times New Roman" w:hAnsi="Times New Roman" w:cs="Times New Roman"/>
          <w:sz w:val="24"/>
          <w:szCs w:val="24"/>
        </w:rPr>
        <w:t>innych do obywatelskiej aktywności opartej na idei praw człowieka</w:t>
      </w:r>
      <w:r w:rsidR="008B1AAA" w:rsidRPr="00F63AA5">
        <w:rPr>
          <w:rFonts w:ascii="Times New Roman" w:hAnsi="Times New Roman" w:cs="Times New Roman"/>
          <w:sz w:val="24"/>
          <w:szCs w:val="24"/>
        </w:rPr>
        <w:br/>
      </w:r>
      <w:r w:rsidR="00737AF9" w:rsidRPr="00F63AA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15752" w:rsidRPr="00F63AA5">
        <w:rPr>
          <w:rFonts w:ascii="Times New Roman" w:hAnsi="Times New Roman" w:cs="Times New Roman"/>
          <w:sz w:val="24"/>
          <w:szCs w:val="24"/>
        </w:rPr>
        <w:t>II</w:t>
      </w:r>
      <w:r w:rsidR="009C5356" w:rsidRPr="00F63AA5">
        <w:rPr>
          <w:rFonts w:ascii="Times New Roman" w:hAnsi="Times New Roman" w:cs="Times New Roman"/>
          <w:sz w:val="24"/>
          <w:szCs w:val="24"/>
        </w:rPr>
        <w:t xml:space="preserve">. </w:t>
      </w:r>
      <w:r w:rsidRPr="00F63AA5">
        <w:rPr>
          <w:rFonts w:ascii="Times New Roman" w:hAnsi="Times New Roman" w:cs="Times New Roman"/>
          <w:sz w:val="24"/>
          <w:szCs w:val="24"/>
        </w:rPr>
        <w:t>Organizatorem Nagrody Nieobojętności, zwanej dalej Nagrodą</w:t>
      </w:r>
      <w:r w:rsidR="00F71B28" w:rsidRPr="00F63AA5">
        <w:rPr>
          <w:rFonts w:ascii="Times New Roman" w:hAnsi="Times New Roman" w:cs="Times New Roman"/>
          <w:sz w:val="24"/>
          <w:szCs w:val="24"/>
        </w:rPr>
        <w:t>,</w:t>
      </w:r>
      <w:r w:rsidRPr="00F63AA5">
        <w:rPr>
          <w:rFonts w:ascii="Times New Roman" w:hAnsi="Times New Roman" w:cs="Times New Roman"/>
          <w:sz w:val="24"/>
          <w:szCs w:val="24"/>
        </w:rPr>
        <w:t xml:space="preserve"> jest Oświęcimski Instytut Praw Człowieka działający w ramach Biblioteki Galeria Książki w Oświęcimiu.</w:t>
      </w:r>
      <w:r w:rsidRPr="00F63AA5">
        <w:rPr>
          <w:rFonts w:ascii="Times New Roman" w:hAnsi="Times New Roman" w:cs="Times New Roman"/>
          <w:sz w:val="24"/>
          <w:szCs w:val="24"/>
        </w:rPr>
        <w:br/>
      </w:r>
      <w:r w:rsidR="00737AF9" w:rsidRPr="00F63AA5">
        <w:rPr>
          <w:rFonts w:ascii="Times New Roman" w:hAnsi="Times New Roman" w:cs="Times New Roman"/>
          <w:sz w:val="24"/>
          <w:szCs w:val="24"/>
        </w:rPr>
        <w:br/>
      </w:r>
      <w:r w:rsidR="00915752" w:rsidRPr="00F63AA5">
        <w:rPr>
          <w:rFonts w:ascii="Times New Roman" w:hAnsi="Times New Roman" w:cs="Times New Roman"/>
          <w:sz w:val="24"/>
          <w:szCs w:val="24"/>
        </w:rPr>
        <w:t>III. Wyboru laureatów Nagrody dokonuje Kapituła Nagrody Nieobojętności.</w:t>
      </w:r>
    </w:p>
    <w:p w:rsidR="00F76796" w:rsidRPr="006B4515" w:rsidRDefault="00915752" w:rsidP="00F76796">
      <w:pPr>
        <w:pStyle w:val="NormalnyWeb"/>
        <w:numPr>
          <w:ilvl w:val="0"/>
          <w:numId w:val="1"/>
        </w:numPr>
        <w:spacing w:before="119" w:beforeAutospacing="0" w:after="0" w:afterAutospacing="0"/>
        <w:jc w:val="both"/>
        <w:rPr>
          <w:color w:val="000000" w:themeColor="text1"/>
        </w:rPr>
      </w:pPr>
      <w:r w:rsidRPr="006B4515">
        <w:rPr>
          <w:color w:val="000000" w:themeColor="text1"/>
        </w:rPr>
        <w:t>Członk</w:t>
      </w:r>
      <w:r w:rsidR="00D86B9A" w:rsidRPr="006B4515">
        <w:rPr>
          <w:color w:val="000000" w:themeColor="text1"/>
        </w:rPr>
        <w:t xml:space="preserve">inie i członków </w:t>
      </w:r>
      <w:r w:rsidRPr="006B4515">
        <w:rPr>
          <w:color w:val="000000" w:themeColor="text1"/>
        </w:rPr>
        <w:t>Kapituły Nagrody powołuje do udziału w jej pracach kierownik OIPC</w:t>
      </w:r>
      <w:r w:rsidR="00D86B9A" w:rsidRPr="006B4515">
        <w:rPr>
          <w:color w:val="000000" w:themeColor="text1"/>
        </w:rPr>
        <w:t xml:space="preserve"> na okres 4 lat</w:t>
      </w:r>
      <w:r w:rsidRPr="006B4515">
        <w:rPr>
          <w:color w:val="000000" w:themeColor="text1"/>
        </w:rPr>
        <w:t xml:space="preserve">. </w:t>
      </w:r>
    </w:p>
    <w:p w:rsidR="00F76796" w:rsidRPr="006B4515" w:rsidRDefault="00F76796" w:rsidP="00F76796">
      <w:pPr>
        <w:pStyle w:val="NormalnyWeb"/>
        <w:numPr>
          <w:ilvl w:val="0"/>
          <w:numId w:val="1"/>
        </w:numPr>
        <w:spacing w:before="119" w:beforeAutospacing="0" w:after="0" w:afterAutospacing="0"/>
        <w:jc w:val="both"/>
        <w:rPr>
          <w:color w:val="000000" w:themeColor="text1"/>
        </w:rPr>
      </w:pPr>
      <w:r w:rsidRPr="006B4515">
        <w:rPr>
          <w:color w:val="000000" w:themeColor="text1"/>
        </w:rPr>
        <w:t xml:space="preserve">Do udziału w Kapitule można powołać daną osobę wielokrotnie.  </w:t>
      </w:r>
    </w:p>
    <w:p w:rsidR="00915752" w:rsidRPr="006B4515" w:rsidRDefault="00915752" w:rsidP="00915752">
      <w:pPr>
        <w:pStyle w:val="NormalnyWeb"/>
        <w:numPr>
          <w:ilvl w:val="0"/>
          <w:numId w:val="1"/>
        </w:numPr>
        <w:spacing w:before="119" w:beforeAutospacing="0" w:after="0" w:afterAutospacing="0"/>
        <w:jc w:val="both"/>
        <w:rPr>
          <w:color w:val="000000" w:themeColor="text1"/>
        </w:rPr>
      </w:pPr>
      <w:r w:rsidRPr="006B4515">
        <w:rPr>
          <w:color w:val="000000" w:themeColor="text1"/>
        </w:rPr>
        <w:t>Kapituła zbiera się co najmniej raz w roku.</w:t>
      </w:r>
    </w:p>
    <w:p w:rsidR="00915752" w:rsidRPr="006B4515" w:rsidRDefault="00915752" w:rsidP="00915752">
      <w:pPr>
        <w:pStyle w:val="NormalnyWeb"/>
        <w:numPr>
          <w:ilvl w:val="0"/>
          <w:numId w:val="1"/>
        </w:numPr>
        <w:spacing w:before="119" w:beforeAutospacing="0" w:after="0" w:afterAutospacing="0"/>
        <w:jc w:val="both"/>
        <w:rPr>
          <w:color w:val="000000" w:themeColor="text1"/>
        </w:rPr>
      </w:pPr>
      <w:r w:rsidRPr="006B4515">
        <w:rPr>
          <w:color w:val="000000" w:themeColor="text1"/>
        </w:rPr>
        <w:t>Kapituła Nagrody liczy do 15 członków.</w:t>
      </w:r>
    </w:p>
    <w:p w:rsidR="0063057E" w:rsidRDefault="0063057E" w:rsidP="0063057E">
      <w:pPr>
        <w:pStyle w:val="NormalnyWeb"/>
        <w:numPr>
          <w:ilvl w:val="0"/>
          <w:numId w:val="1"/>
        </w:numPr>
        <w:spacing w:before="119" w:beforeAutospacing="0" w:after="0" w:afterAutospacing="0"/>
        <w:jc w:val="both"/>
      </w:pPr>
      <w:r w:rsidRPr="00F63AA5">
        <w:t xml:space="preserve">Członkowie </w:t>
      </w:r>
      <w:r>
        <w:t xml:space="preserve">i członkinie </w:t>
      </w:r>
      <w:r w:rsidRPr="00F63AA5">
        <w:t>Kapituły w czasie pełnienia swojej funkcji nie mogą być zgłoszeni do  Nagrody.</w:t>
      </w:r>
    </w:p>
    <w:p w:rsidR="0063057E" w:rsidRPr="0063057E" w:rsidRDefault="0063057E" w:rsidP="0063057E">
      <w:pPr>
        <w:pStyle w:val="NormalnyWeb"/>
        <w:spacing w:before="119" w:beforeAutospacing="0" w:after="0" w:afterAutospacing="0"/>
        <w:ind w:left="927"/>
        <w:jc w:val="both"/>
      </w:pPr>
    </w:p>
    <w:p w:rsidR="00915752" w:rsidRPr="00F63AA5" w:rsidRDefault="00915752" w:rsidP="008B1AAA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63AA5">
        <w:rPr>
          <w:rFonts w:ascii="Times New Roman" w:hAnsi="Times New Roman" w:cs="Times New Roman"/>
          <w:sz w:val="24"/>
          <w:szCs w:val="24"/>
        </w:rPr>
        <w:t xml:space="preserve">IV. </w:t>
      </w:r>
      <w:r w:rsidR="00D86B9A">
        <w:rPr>
          <w:rFonts w:ascii="Times New Roman" w:hAnsi="Times New Roman" w:cs="Times New Roman"/>
          <w:sz w:val="24"/>
          <w:szCs w:val="24"/>
        </w:rPr>
        <w:t xml:space="preserve">Koordynacją </w:t>
      </w:r>
      <w:r w:rsidRPr="00F63AA5">
        <w:rPr>
          <w:rFonts w:ascii="Times New Roman" w:hAnsi="Times New Roman" w:cs="Times New Roman"/>
          <w:sz w:val="24"/>
          <w:szCs w:val="24"/>
        </w:rPr>
        <w:t xml:space="preserve">prac związanych z działaniami Kapituły zajmuje się powołany </w:t>
      </w:r>
      <w:r w:rsidR="00F63AA5" w:rsidRPr="00F63AA5">
        <w:rPr>
          <w:rFonts w:ascii="Times New Roman" w:hAnsi="Times New Roman" w:cs="Times New Roman"/>
          <w:sz w:val="24"/>
          <w:szCs w:val="24"/>
        </w:rPr>
        <w:br/>
      </w:r>
      <w:r w:rsidRPr="00F63AA5">
        <w:rPr>
          <w:rFonts w:ascii="Times New Roman" w:hAnsi="Times New Roman" w:cs="Times New Roman"/>
          <w:sz w:val="24"/>
          <w:szCs w:val="24"/>
        </w:rPr>
        <w:t xml:space="preserve">w Zarządzeniu </w:t>
      </w:r>
      <w:r w:rsidR="00D86B9A" w:rsidRPr="00D86B9A">
        <w:rPr>
          <w:rFonts w:ascii="Times New Roman" w:hAnsi="Times New Roman" w:cs="Times New Roman"/>
          <w:sz w:val="24"/>
          <w:szCs w:val="24"/>
        </w:rPr>
        <w:t xml:space="preserve">Nr 4 /2021 </w:t>
      </w:r>
      <w:r w:rsidRPr="00F63AA5">
        <w:rPr>
          <w:rFonts w:ascii="Times New Roman" w:hAnsi="Times New Roman" w:cs="Times New Roman"/>
          <w:sz w:val="24"/>
          <w:szCs w:val="24"/>
        </w:rPr>
        <w:t>Sekretarz.</w:t>
      </w:r>
    </w:p>
    <w:p w:rsidR="00915752" w:rsidRPr="00F63AA5" w:rsidRDefault="00915752" w:rsidP="008B1AAA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63AA5">
        <w:rPr>
          <w:rFonts w:ascii="Times New Roman" w:hAnsi="Times New Roman" w:cs="Times New Roman"/>
          <w:sz w:val="24"/>
          <w:szCs w:val="24"/>
        </w:rPr>
        <w:t>V.</w:t>
      </w:r>
      <w:r w:rsidR="00F63AA5" w:rsidRPr="00F63AA5">
        <w:rPr>
          <w:rFonts w:ascii="Times New Roman" w:hAnsi="Times New Roman" w:cs="Times New Roman"/>
          <w:sz w:val="24"/>
          <w:szCs w:val="24"/>
        </w:rPr>
        <w:t xml:space="preserve"> Zasady wyboru laureatów Nagrody Nieobojętności:</w:t>
      </w:r>
    </w:p>
    <w:p w:rsidR="00F63AA5" w:rsidRPr="006B4515" w:rsidRDefault="00F63AA5" w:rsidP="00F63AA5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  <w:rPr>
          <w:color w:val="000000" w:themeColor="text1"/>
        </w:rPr>
      </w:pPr>
      <w:r w:rsidRPr="006B4515">
        <w:rPr>
          <w:color w:val="000000" w:themeColor="text1"/>
        </w:rPr>
        <w:t xml:space="preserve">Kandydatów do Nagrody (za wyjątkiem pierwszej edycji za rok 2020) mogą zgłaszać </w:t>
      </w:r>
      <w:r w:rsidR="00D86B9A" w:rsidRPr="006B4515">
        <w:rPr>
          <w:color w:val="000000" w:themeColor="text1"/>
        </w:rPr>
        <w:t xml:space="preserve">członkinie i członkowie Kapituły, </w:t>
      </w:r>
      <w:r w:rsidRPr="006B4515">
        <w:rPr>
          <w:color w:val="000000" w:themeColor="text1"/>
        </w:rPr>
        <w:t>instytucje i osoby prywatne. Zgłoszenie wraz z uzasadnieniem należy dostarczyć do siedziby Oświęcimskiego Instytutu Praw Człowieka (drogą tradycyjną lub elektroniczną)</w:t>
      </w:r>
      <w:r w:rsidR="00D86B9A" w:rsidRPr="006B4515">
        <w:rPr>
          <w:color w:val="000000" w:themeColor="text1"/>
        </w:rPr>
        <w:t xml:space="preserve"> do 10 grudnia danego roku</w:t>
      </w:r>
      <w:r w:rsidRPr="006B4515">
        <w:rPr>
          <w:color w:val="000000" w:themeColor="text1"/>
        </w:rPr>
        <w:t>.</w:t>
      </w:r>
    </w:p>
    <w:p w:rsidR="0063057E" w:rsidRDefault="0063057E" w:rsidP="00F63AA5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</w:pPr>
      <w:r>
        <w:t>Zgłoszenie powinno zawierać:</w:t>
      </w:r>
    </w:p>
    <w:p w:rsidR="0063057E" w:rsidRDefault="0063057E" w:rsidP="0063057E">
      <w:pPr>
        <w:pStyle w:val="NormalnyWeb"/>
        <w:spacing w:before="119" w:beforeAutospacing="0" w:after="0" w:afterAutospacing="0"/>
        <w:ind w:left="720"/>
        <w:jc w:val="both"/>
      </w:pPr>
      <w:r>
        <w:t>- rekomendację oraz opis działalności kandydatki/kandydata do nagrody</w:t>
      </w:r>
    </w:p>
    <w:p w:rsidR="00D86B9A" w:rsidRDefault="00F63AA5" w:rsidP="00F63AA5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</w:pPr>
      <w:r w:rsidRPr="00F63AA5">
        <w:t>Wybór laureatów odbywa się na posiedzeniu Kapituły w głosowaniu tajnym, zwykłą większością głosów</w:t>
      </w:r>
      <w:r w:rsidR="00D86B9A">
        <w:t xml:space="preserve">, </w:t>
      </w:r>
      <w:r w:rsidR="00D86B9A" w:rsidRPr="006B4515">
        <w:rPr>
          <w:color w:val="000000" w:themeColor="text1"/>
        </w:rPr>
        <w:t>przy obecności co najmniej połowy członków Kapituły</w:t>
      </w:r>
      <w:r w:rsidRPr="006B4515">
        <w:rPr>
          <w:color w:val="000000" w:themeColor="text1"/>
        </w:rPr>
        <w:t xml:space="preserve">. </w:t>
      </w:r>
    </w:p>
    <w:p w:rsidR="0063057E" w:rsidRPr="00F63AA5" w:rsidRDefault="00F63AA5" w:rsidP="0063057E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</w:pPr>
      <w:r w:rsidRPr="00F63AA5">
        <w:t xml:space="preserve">W razie równego podziału głosów decyduje głos </w:t>
      </w:r>
      <w:r w:rsidR="00B83EF7">
        <w:t>Przewodniczącego Kapituły.</w:t>
      </w:r>
    </w:p>
    <w:p w:rsidR="00F63AA5" w:rsidRPr="00F63AA5" w:rsidRDefault="00F63AA5" w:rsidP="00F63AA5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</w:pPr>
      <w:r w:rsidRPr="00F63AA5">
        <w:lastRenderedPageBreak/>
        <w:t>Wręczenie Nagrody odbywa się raz w roku. D</w:t>
      </w:r>
      <w:r w:rsidR="003B2B5B">
        <w:t>atę wręczenia nagrody wyznacza</w:t>
      </w:r>
      <w:r w:rsidRPr="00F63AA5">
        <w:t xml:space="preserve"> Przewodniczący/Przewodnicząca Kapituły w porozumieniu z jej członkami.</w:t>
      </w:r>
    </w:p>
    <w:p w:rsidR="00F63AA5" w:rsidRPr="00F63AA5" w:rsidRDefault="00F63AA5" w:rsidP="00F63AA5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</w:pPr>
      <w:r w:rsidRPr="00F63AA5">
        <w:t>Nagroda ma charakter honorowy. Laureatka/Laureat Nagrody otrzymuje statuetkę wraz z uzasadnieniem.</w:t>
      </w:r>
    </w:p>
    <w:p w:rsidR="00A96C76" w:rsidRDefault="00F63AA5" w:rsidP="00A96C76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</w:pPr>
      <w:r w:rsidRPr="00F63AA5">
        <w:t xml:space="preserve">Przygotowanie oraz realizacja uroczystości oraz wszelkie działania organizacyjne Kapituła przekazuje do realizacji Miejskiej Bibliotece Publicznej im. Ł. Górnickiego </w:t>
      </w:r>
      <w:r w:rsidRPr="00F63AA5">
        <w:br/>
        <w:t>w Oświęcimiu.</w:t>
      </w:r>
    </w:p>
    <w:p w:rsidR="00A96C76" w:rsidRDefault="0063057E" w:rsidP="00A96C76">
      <w:pPr>
        <w:pStyle w:val="NormalnyWeb"/>
        <w:numPr>
          <w:ilvl w:val="0"/>
          <w:numId w:val="2"/>
        </w:numPr>
        <w:spacing w:before="119" w:beforeAutospacing="0" w:after="0" w:afterAutospacing="0"/>
        <w:jc w:val="both"/>
      </w:pPr>
      <w:r>
        <w:t>Decyzja Kapituły jest ostateczna i nie przysługuje od niej odwołanie.</w:t>
      </w:r>
    </w:p>
    <w:p w:rsidR="00FB381A" w:rsidRDefault="00FB381A" w:rsidP="00FB381A">
      <w:pPr>
        <w:pStyle w:val="NormalnyWeb"/>
        <w:spacing w:before="119" w:beforeAutospacing="0" w:after="0" w:afterAutospacing="0"/>
        <w:jc w:val="both"/>
      </w:pPr>
    </w:p>
    <w:p w:rsidR="00FB381A" w:rsidRDefault="00FB381A" w:rsidP="00FB381A">
      <w:pPr>
        <w:pStyle w:val="NormalnyWeb"/>
        <w:spacing w:before="119" w:beforeAutospacing="0" w:after="0" w:afterAutospacing="0"/>
        <w:jc w:val="both"/>
      </w:pPr>
      <w:r>
        <w:t>V. Ochrona danych osobowych</w:t>
      </w:r>
    </w:p>
    <w:p w:rsidR="00FB381A" w:rsidRDefault="00FB381A" w:rsidP="00FB381A">
      <w:pPr>
        <w:pStyle w:val="NormalnyWeb"/>
        <w:spacing w:before="119" w:beforeAutospacing="0" w:after="0" w:afterAutospacing="0"/>
        <w:jc w:val="both"/>
      </w:pPr>
    </w:p>
    <w:p w:rsidR="00FB381A" w:rsidRPr="00FB381A" w:rsidRDefault="00FB381A" w:rsidP="00FB38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81A">
        <w:rPr>
          <w:rFonts w:ascii="Times New Roman" w:hAnsi="Times New Roman" w:cs="Times New Roman"/>
          <w:color w:val="000000"/>
          <w:sz w:val="24"/>
          <w:szCs w:val="24"/>
        </w:rPr>
        <w:t>Administratorem danych osobowych przetwarzanych podczas realizacji przyznania Nagrody Nieobojętności jest</w:t>
      </w:r>
      <w:r w:rsidRPr="00FB38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381A">
        <w:rPr>
          <w:rFonts w:ascii="Times New Roman" w:hAnsi="Times New Roman" w:cs="Times New Roman"/>
          <w:sz w:val="24"/>
          <w:szCs w:val="24"/>
        </w:rPr>
        <w:t xml:space="preserve">Miejska Biblioteka Publiczna im. Ł. Górnickiego GALERIA KSIĄŻKI w Oświęcimiu, z siedzibą w Oświęcimiu przy ul. </w:t>
      </w:r>
      <w:proofErr w:type="spellStart"/>
      <w:r w:rsidRPr="00FB381A">
        <w:rPr>
          <w:rFonts w:ascii="Times New Roman" w:hAnsi="Times New Roman" w:cs="Times New Roman"/>
          <w:sz w:val="24"/>
          <w:szCs w:val="24"/>
        </w:rPr>
        <w:t>Nojego</w:t>
      </w:r>
      <w:proofErr w:type="spellEnd"/>
      <w:r w:rsidRPr="00FB381A">
        <w:rPr>
          <w:rFonts w:ascii="Times New Roman" w:hAnsi="Times New Roman" w:cs="Times New Roman"/>
          <w:sz w:val="24"/>
          <w:szCs w:val="24"/>
        </w:rPr>
        <w:t xml:space="preserve"> 2B. Inspektorem Ochrony Danych Osobowych, można się skontaktować w każdej chwili pisząc na adres poczty elektronicznej: </w:t>
      </w:r>
      <w:proofErr w:type="spellStart"/>
      <w:r w:rsidRPr="00FB381A">
        <w:rPr>
          <w:rFonts w:ascii="Times New Roman" w:hAnsi="Times New Roman" w:cs="Times New Roman"/>
          <w:sz w:val="24"/>
          <w:szCs w:val="24"/>
        </w:rPr>
        <w:t>iod@mbp-oswiecim</w:t>
      </w:r>
      <w:proofErr w:type="spellEnd"/>
    </w:p>
    <w:p w:rsidR="00FB381A" w:rsidRPr="00A162A7" w:rsidRDefault="00FB381A" w:rsidP="00FB381A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A162A7">
        <w:rPr>
          <w:color w:val="000000"/>
        </w:rPr>
        <w:t>Organizator przetwarza dane kandydata lub kandydatki w zakresie: imię, nazwisko, adres poczty elektronicznej, numer telefonu kontaktowego, nazwa instytucji, w której pracuje / działa osoba, informacje o działaniach opisanych przez kandydata w ramach zgłoszenia do Nagrody oraz dane osobowe zawarte w dokumentach stanowiących załączniki do zgłoszenia.</w:t>
      </w:r>
    </w:p>
    <w:p w:rsidR="00B83EF7" w:rsidRPr="00B83EF7" w:rsidRDefault="00FB381A" w:rsidP="0080197F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B83EF7">
        <w:rPr>
          <w:color w:val="000000"/>
        </w:rPr>
        <w:t xml:space="preserve">Podanie danych osobowych osoby Zgłaszanej przez Zgłaszających jest dobrowolne, ale niezbędne do zgłoszenia kandydata/ kandydatki do przyznania nagrody </w:t>
      </w:r>
    </w:p>
    <w:p w:rsidR="00FB381A" w:rsidRPr="00B83EF7" w:rsidRDefault="00FB381A" w:rsidP="0080197F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B83EF7">
        <w:rPr>
          <w:color w:val="000000"/>
        </w:rPr>
        <w:t>Dane osoby Zgłaszanej i Zgłaszającej są przetwarzane w celu:</w:t>
      </w:r>
    </w:p>
    <w:p w:rsidR="00FB381A" w:rsidRPr="00A162A7" w:rsidRDefault="00FB381A" w:rsidP="00FB381A">
      <w:pPr>
        <w:pStyle w:val="NormalnyWeb"/>
        <w:spacing w:before="0" w:beforeAutospacing="0" w:after="195" w:afterAutospacing="0"/>
        <w:jc w:val="both"/>
        <w:rPr>
          <w:color w:val="000000"/>
        </w:rPr>
      </w:pPr>
      <w:r w:rsidRPr="00A162A7">
        <w:rPr>
          <w:color w:val="000000"/>
        </w:rPr>
        <w:t xml:space="preserve">- zgłoszenia </w:t>
      </w:r>
      <w:r>
        <w:rPr>
          <w:color w:val="000000"/>
        </w:rPr>
        <w:t xml:space="preserve">kandydata/ kandydatki </w:t>
      </w:r>
      <w:r w:rsidRPr="00A162A7">
        <w:rPr>
          <w:color w:val="000000"/>
        </w:rPr>
        <w:t xml:space="preserve">do przyznania nagrody i przyznaniu nagrody </w:t>
      </w:r>
    </w:p>
    <w:p w:rsidR="00FB381A" w:rsidRPr="00A162A7" w:rsidRDefault="00FB381A" w:rsidP="00FB381A">
      <w:pPr>
        <w:pStyle w:val="NormalnyWeb"/>
        <w:spacing w:before="0" w:beforeAutospacing="0" w:after="195" w:afterAutospacing="0"/>
        <w:jc w:val="both"/>
        <w:rPr>
          <w:color w:val="000000"/>
        </w:rPr>
      </w:pPr>
      <w:r w:rsidRPr="00A162A7">
        <w:rPr>
          <w:color w:val="000000"/>
        </w:rPr>
        <w:t>-</w:t>
      </w:r>
      <w:r w:rsidR="006B4515">
        <w:rPr>
          <w:color w:val="000000"/>
        </w:rPr>
        <w:t xml:space="preserve"> </w:t>
      </w:r>
      <w:r w:rsidRPr="00A162A7">
        <w:rPr>
          <w:color w:val="000000"/>
        </w:rPr>
        <w:t>w celu możliwości dochodzenia roszczeń i ochrony przed roszczeniami</w:t>
      </w:r>
    </w:p>
    <w:p w:rsidR="00FB381A" w:rsidRPr="00A162A7" w:rsidRDefault="00FB381A" w:rsidP="00FB381A">
      <w:pPr>
        <w:pStyle w:val="NormalnyWeb"/>
        <w:spacing w:before="0" w:beforeAutospacing="0" w:after="195" w:afterAutospacing="0"/>
        <w:jc w:val="both"/>
        <w:rPr>
          <w:color w:val="000000"/>
        </w:rPr>
      </w:pPr>
      <w:r w:rsidRPr="00A162A7">
        <w:rPr>
          <w:color w:val="000000"/>
        </w:rPr>
        <w:t>-</w:t>
      </w:r>
      <w:r w:rsidR="006B4515">
        <w:rPr>
          <w:color w:val="000000"/>
        </w:rPr>
        <w:t xml:space="preserve"> </w:t>
      </w:r>
      <w:r w:rsidRPr="00A162A7">
        <w:rPr>
          <w:color w:val="000000"/>
        </w:rPr>
        <w:t>ogłoszenia laureatów Nagrody Nieobojętności na stronie Oświęcimskiego Instytutu Praw Człowieka (</w:t>
      </w:r>
      <w:hyperlink r:id="rId6" w:history="1">
        <w:r w:rsidRPr="00A162A7">
          <w:rPr>
            <w:rStyle w:val="Hipercze"/>
          </w:rPr>
          <w:t>www.oipc.pl</w:t>
        </w:r>
      </w:hyperlink>
      <w:r w:rsidRPr="00A162A7">
        <w:rPr>
          <w:color w:val="000000"/>
        </w:rPr>
        <w:t>), w mediach społecznościowych oraz w mediach.</w:t>
      </w:r>
    </w:p>
    <w:p w:rsidR="00FB381A" w:rsidRPr="00A162A7" w:rsidRDefault="00FB381A" w:rsidP="00FB381A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A162A7">
        <w:rPr>
          <w:color w:val="000000"/>
        </w:rPr>
        <w:t>Zgłoszenie sprzeciwu wobec przetwarzania danych osobowych przez</w:t>
      </w:r>
      <w:r>
        <w:rPr>
          <w:color w:val="000000"/>
        </w:rPr>
        <w:t xml:space="preserve"> kandydata/ kandydatkę do przyznania nagrody</w:t>
      </w:r>
      <w:r w:rsidRPr="00A162A7">
        <w:rPr>
          <w:color w:val="000000"/>
        </w:rPr>
        <w:t>, jest równoznaczne z wycofaniem jej zgłoszenia, a w wypadku wycofania zgody po przekazaniu nagrody - skutkuje koniecznością zwrotu nagrody.  </w:t>
      </w:r>
    </w:p>
    <w:p w:rsidR="00FB381A" w:rsidRPr="00A162A7" w:rsidRDefault="00FB381A" w:rsidP="00FB381A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A162A7">
        <w:rPr>
          <w:color w:val="000000"/>
        </w:rPr>
        <w:t>W przypadku danych przetwarzanych na podstawie zgody, dane będą przetwarzane do czasu wycofania zgody. </w:t>
      </w:r>
    </w:p>
    <w:p w:rsidR="00FB381A" w:rsidRPr="00A162A7" w:rsidRDefault="00FB381A" w:rsidP="00FB381A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A162A7">
        <w:rPr>
          <w:color w:val="000000"/>
        </w:rPr>
        <w:t>Dane osobowe przetwarzane w związku z przyznaniem nagrody przechowywane są do chwili upływu okresu przechowywania dokumentacji projektu, do chwili upływu okresu wynikającego z obowiązujących przepisów dotyczących prowadzenia ksiąg rachunkowych, przy czym obowiązuje najdłuższy okres.</w:t>
      </w:r>
    </w:p>
    <w:p w:rsidR="00FB381A" w:rsidRPr="00A162A7" w:rsidRDefault="00FB381A" w:rsidP="00FB381A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A162A7">
        <w:rPr>
          <w:color w:val="000000"/>
        </w:rPr>
        <w:t xml:space="preserve">Osoby, których dane osobowe przetwarzamy mają prawo żądania dostępu do danych, ich sprostowania, usunięcia lub ograniczenia przetwarzania, prawo wniesienia </w:t>
      </w:r>
      <w:r w:rsidRPr="00A162A7">
        <w:rPr>
          <w:color w:val="000000"/>
        </w:rPr>
        <w:lastRenderedPageBreak/>
        <w:t>sprzeciwu wobec przetwarzania oraz prawo przenoszenia danych. Dopuszczalność korzystania z poszczególnych praw zależy od podstawy prawnej konkretnego przetwarzania.</w:t>
      </w:r>
    </w:p>
    <w:p w:rsidR="00FB381A" w:rsidRPr="00A162A7" w:rsidRDefault="00FB381A" w:rsidP="00FB381A">
      <w:pPr>
        <w:pStyle w:val="NormalnyWeb"/>
        <w:numPr>
          <w:ilvl w:val="0"/>
          <w:numId w:val="5"/>
        </w:numPr>
        <w:spacing w:before="0" w:beforeAutospacing="0" w:after="195" w:afterAutospacing="0"/>
        <w:jc w:val="both"/>
        <w:rPr>
          <w:color w:val="666666"/>
        </w:rPr>
      </w:pPr>
      <w:r w:rsidRPr="00A162A7">
        <w:rPr>
          <w:color w:val="000000"/>
        </w:rPr>
        <w:t>Osoby, których dane osobowe przetwarzamy mają prawo wnieść skargę do organu nadzorczego (PUODO).</w:t>
      </w:r>
    </w:p>
    <w:p w:rsidR="00FB381A" w:rsidRPr="00A162A7" w:rsidRDefault="00FB381A" w:rsidP="00FB381A">
      <w:pPr>
        <w:rPr>
          <w:rFonts w:ascii="Times New Roman" w:hAnsi="Times New Roman" w:cs="Times New Roman"/>
          <w:sz w:val="24"/>
          <w:szCs w:val="24"/>
        </w:rPr>
      </w:pPr>
    </w:p>
    <w:p w:rsidR="00FB381A" w:rsidRDefault="00FB381A" w:rsidP="002301F2">
      <w:pPr>
        <w:pStyle w:val="NormalnyWeb"/>
        <w:spacing w:before="119" w:beforeAutospacing="0" w:after="0" w:afterAutospacing="0"/>
        <w:ind w:left="720"/>
        <w:jc w:val="both"/>
      </w:pPr>
    </w:p>
    <w:p w:rsidR="002301F2" w:rsidRDefault="002301F2" w:rsidP="002301F2">
      <w:pPr>
        <w:pStyle w:val="NormalnyWeb"/>
        <w:spacing w:before="119" w:beforeAutospacing="0" w:after="0" w:afterAutospacing="0"/>
        <w:jc w:val="both"/>
      </w:pPr>
    </w:p>
    <w:p w:rsidR="00A96C76" w:rsidRPr="00A96C76" w:rsidRDefault="008B1AAA" w:rsidP="00A96C76">
      <w:pPr>
        <w:pStyle w:val="rtecenter"/>
        <w:spacing w:before="0" w:beforeAutospacing="0" w:after="195" w:afterAutospacing="0"/>
        <w:rPr>
          <w:rFonts w:ascii="Arial" w:hAnsi="Arial" w:cs="Arial"/>
          <w:color w:val="666666"/>
          <w:sz w:val="16"/>
          <w:szCs w:val="16"/>
        </w:rPr>
      </w:pPr>
      <w:r w:rsidRPr="00F63AA5">
        <w:rPr>
          <w:color w:val="FF0000"/>
        </w:rPr>
        <w:br/>
      </w:r>
    </w:p>
    <w:p w:rsidR="00915752" w:rsidRPr="00F63AA5" w:rsidRDefault="00915752" w:rsidP="0063057E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752" w:rsidRPr="00F6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0086"/>
    <w:multiLevelType w:val="hybridMultilevel"/>
    <w:tmpl w:val="ADB20E7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3C18E8"/>
    <w:multiLevelType w:val="hybridMultilevel"/>
    <w:tmpl w:val="ADB20E7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5616E"/>
    <w:multiLevelType w:val="hybridMultilevel"/>
    <w:tmpl w:val="2160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4323"/>
    <w:multiLevelType w:val="hybridMultilevel"/>
    <w:tmpl w:val="99DE5A6C"/>
    <w:lvl w:ilvl="0" w:tplc="32F2B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3F4E"/>
    <w:multiLevelType w:val="hybridMultilevel"/>
    <w:tmpl w:val="8C08826A"/>
    <w:lvl w:ilvl="0" w:tplc="32F2B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4974"/>
    <w:multiLevelType w:val="hybridMultilevel"/>
    <w:tmpl w:val="D660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F"/>
    <w:rsid w:val="0006653B"/>
    <w:rsid w:val="000D228E"/>
    <w:rsid w:val="000E61A3"/>
    <w:rsid w:val="00132368"/>
    <w:rsid w:val="0017641E"/>
    <w:rsid w:val="002301F2"/>
    <w:rsid w:val="002E1979"/>
    <w:rsid w:val="002F52A3"/>
    <w:rsid w:val="00370205"/>
    <w:rsid w:val="00393982"/>
    <w:rsid w:val="003B2B5B"/>
    <w:rsid w:val="003F442F"/>
    <w:rsid w:val="004B1059"/>
    <w:rsid w:val="0056096F"/>
    <w:rsid w:val="005D4C61"/>
    <w:rsid w:val="0063057E"/>
    <w:rsid w:val="00665E13"/>
    <w:rsid w:val="006B4515"/>
    <w:rsid w:val="006F4EE7"/>
    <w:rsid w:val="00732835"/>
    <w:rsid w:val="00737AF9"/>
    <w:rsid w:val="007756A7"/>
    <w:rsid w:val="00775A0A"/>
    <w:rsid w:val="007C40A6"/>
    <w:rsid w:val="008679E2"/>
    <w:rsid w:val="008A1753"/>
    <w:rsid w:val="008B1AAA"/>
    <w:rsid w:val="008C09D2"/>
    <w:rsid w:val="00905A74"/>
    <w:rsid w:val="0091225D"/>
    <w:rsid w:val="00915752"/>
    <w:rsid w:val="00920E09"/>
    <w:rsid w:val="009A3FA3"/>
    <w:rsid w:val="009C5356"/>
    <w:rsid w:val="00A96C76"/>
    <w:rsid w:val="00B83EF7"/>
    <w:rsid w:val="00B84144"/>
    <w:rsid w:val="00C26448"/>
    <w:rsid w:val="00CA1E39"/>
    <w:rsid w:val="00CB319E"/>
    <w:rsid w:val="00D43410"/>
    <w:rsid w:val="00D75796"/>
    <w:rsid w:val="00D86B9A"/>
    <w:rsid w:val="00DA32C9"/>
    <w:rsid w:val="00DB1431"/>
    <w:rsid w:val="00E068DA"/>
    <w:rsid w:val="00E12976"/>
    <w:rsid w:val="00E406A2"/>
    <w:rsid w:val="00E67DE7"/>
    <w:rsid w:val="00EA50FB"/>
    <w:rsid w:val="00EF7308"/>
    <w:rsid w:val="00F46F47"/>
    <w:rsid w:val="00F63AA5"/>
    <w:rsid w:val="00F71B28"/>
    <w:rsid w:val="00F76796"/>
    <w:rsid w:val="00F85272"/>
    <w:rsid w:val="00F86A37"/>
    <w:rsid w:val="00FB381A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3DF0-018D-4398-9800-D8EEED2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9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FA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2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2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328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28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rtecenter">
    <w:name w:val="rtecenter"/>
    <w:basedOn w:val="Normalny"/>
    <w:rsid w:val="00A9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6C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p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72CE-20D8-44F1-955E-41A4564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Oświęcim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aleksandrab</dc:creator>
  <cp:lastModifiedBy>aleksandrab</cp:lastModifiedBy>
  <cp:revision>2</cp:revision>
  <cp:lastPrinted>2021-01-04T10:15:00Z</cp:lastPrinted>
  <dcterms:created xsi:type="dcterms:W3CDTF">2022-01-26T11:27:00Z</dcterms:created>
  <dcterms:modified xsi:type="dcterms:W3CDTF">2022-01-26T11:27:00Z</dcterms:modified>
</cp:coreProperties>
</file>